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A0" w:rsidRPr="00244EF5" w:rsidRDefault="00983C0B" w:rsidP="00D16D5F">
      <w:pPr>
        <w:spacing w:after="0" w:line="360" w:lineRule="auto"/>
        <w:jc w:val="right"/>
        <w:rPr>
          <w:rFonts w:ascii="Times New Roman" w:hAnsi="Times New Roman" w:cs="Times New Roman"/>
          <w:szCs w:val="21"/>
        </w:rPr>
      </w:pPr>
      <w:r w:rsidRPr="00244EF5">
        <w:rPr>
          <w:rFonts w:ascii="Times New Roman" w:hAnsi="Times New Roman" w:cs="Times New Roman"/>
          <w:szCs w:val="21"/>
        </w:rPr>
        <w:t xml:space="preserve">Директору ГКУ </w:t>
      </w:r>
      <w:r w:rsidR="00A96EB3">
        <w:rPr>
          <w:rFonts w:ascii="Times New Roman" w:hAnsi="Times New Roman" w:cs="Times New Roman"/>
          <w:szCs w:val="21"/>
        </w:rPr>
        <w:t>«Кадровый центр Кузбасса»</w:t>
      </w:r>
      <w:bookmarkStart w:id="0" w:name="_GoBack"/>
      <w:bookmarkEnd w:id="0"/>
    </w:p>
    <w:p w:rsidR="00471915" w:rsidRPr="00244EF5" w:rsidRDefault="00471915" w:rsidP="00D16D5F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 w:rsidRPr="00244EF5">
        <w:rPr>
          <w:rFonts w:ascii="Times New Roman" w:hAnsi="Times New Roman" w:cs="Times New Roman"/>
          <w:szCs w:val="21"/>
        </w:rPr>
        <w:t>Чайка Галине Петровне</w:t>
      </w:r>
    </w:p>
    <w:tbl>
      <w:tblPr>
        <w:tblStyle w:val="a9"/>
        <w:tblW w:w="0" w:type="auto"/>
        <w:tblInd w:w="5098" w:type="dxa"/>
        <w:tblLook w:val="04A0" w:firstRow="1" w:lastRow="0" w:firstColumn="1" w:lastColumn="0" w:noHBand="0" w:noVBand="1"/>
      </w:tblPr>
      <w:tblGrid>
        <w:gridCol w:w="567"/>
        <w:gridCol w:w="3402"/>
        <w:gridCol w:w="278"/>
      </w:tblGrid>
      <w:tr w:rsidR="00D16D5F" w:rsidTr="00D16D5F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От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16D5F" w:rsidTr="00D16D5F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D16D5F">
            <w:pPr>
              <w:jc w:val="center"/>
              <w:rPr>
                <w:rFonts w:ascii="Times New Roman" w:hAnsi="Times New Roman" w:cs="Times New Roman"/>
                <w:i/>
                <w:sz w:val="18"/>
                <w:szCs w:val="21"/>
              </w:rPr>
            </w:pPr>
            <w:r w:rsidRPr="00D16D5F">
              <w:rPr>
                <w:rFonts w:ascii="Times New Roman" w:hAnsi="Times New Roman" w:cs="Times New Roman"/>
                <w:i/>
                <w:sz w:val="18"/>
                <w:szCs w:val="21"/>
              </w:rPr>
              <w:t>(фамилия, имя, отчество)</w:t>
            </w:r>
          </w:p>
          <w:p w:rsidR="00D16D5F" w:rsidRPr="00D16D5F" w:rsidRDefault="00D16D5F" w:rsidP="00D16D5F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16D5F" w:rsidRDefault="00D16D5F" w:rsidP="00D16D5F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,</w:t>
            </w:r>
          </w:p>
        </w:tc>
      </w:tr>
    </w:tbl>
    <w:p w:rsidR="00CB6330" w:rsidRPr="00244EF5" w:rsidRDefault="00471915" w:rsidP="00D16D5F">
      <w:pPr>
        <w:spacing w:before="240" w:after="0" w:line="360" w:lineRule="auto"/>
        <w:jc w:val="right"/>
        <w:rPr>
          <w:rFonts w:ascii="Times New Roman" w:hAnsi="Times New Roman" w:cs="Times New Roman"/>
          <w:szCs w:val="21"/>
        </w:rPr>
      </w:pPr>
      <w:r w:rsidRPr="00244EF5">
        <w:rPr>
          <w:rFonts w:ascii="Times New Roman" w:hAnsi="Times New Roman" w:cs="Times New Roman"/>
          <w:szCs w:val="21"/>
        </w:rPr>
        <w:t>Проживающего по адресу:</w:t>
      </w:r>
    </w:p>
    <w:p w:rsidR="006C47ED" w:rsidRPr="00D16D5F" w:rsidRDefault="006C47ED" w:rsidP="00D16D5F">
      <w:pPr>
        <w:spacing w:after="0" w:line="360" w:lineRule="auto"/>
        <w:jc w:val="right"/>
        <w:rPr>
          <w:rFonts w:ascii="Times New Roman" w:hAnsi="Times New Roman" w:cs="Times New Roman"/>
          <w:i/>
          <w:sz w:val="18"/>
          <w:szCs w:val="21"/>
        </w:rPr>
      </w:pPr>
      <w:r w:rsidRPr="00D16D5F">
        <w:rPr>
          <w:rFonts w:ascii="Times New Roman" w:hAnsi="Times New Roman" w:cs="Times New Roman"/>
          <w:i/>
          <w:sz w:val="18"/>
          <w:szCs w:val="21"/>
        </w:rPr>
        <w:t xml:space="preserve">(адрес </w:t>
      </w:r>
      <w:r w:rsidR="00D16D5F" w:rsidRPr="00D16D5F">
        <w:rPr>
          <w:rFonts w:ascii="Times New Roman" w:hAnsi="Times New Roman" w:cs="Times New Roman"/>
          <w:i/>
          <w:sz w:val="18"/>
          <w:szCs w:val="21"/>
        </w:rPr>
        <w:t>регистрации</w:t>
      </w:r>
      <w:r w:rsidRPr="00D16D5F">
        <w:rPr>
          <w:rFonts w:ascii="Times New Roman" w:hAnsi="Times New Roman" w:cs="Times New Roman"/>
          <w:i/>
          <w:sz w:val="18"/>
          <w:szCs w:val="21"/>
        </w:rPr>
        <w:t xml:space="preserve"> и адрес фактического места жительства)</w:t>
      </w:r>
    </w:p>
    <w:tbl>
      <w:tblPr>
        <w:tblStyle w:val="a9"/>
        <w:tblW w:w="0" w:type="auto"/>
        <w:tblInd w:w="4390" w:type="dxa"/>
        <w:tblLook w:val="04A0" w:firstRow="1" w:lastRow="0" w:firstColumn="1" w:lastColumn="0" w:noHBand="0" w:noVBand="1"/>
      </w:tblPr>
      <w:tblGrid>
        <w:gridCol w:w="284"/>
        <w:gridCol w:w="4393"/>
        <w:gridCol w:w="278"/>
      </w:tblGrid>
      <w:tr w:rsidR="00D16D5F" w:rsidTr="00D16D5F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16D5F" w:rsidTr="00D16D5F"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D16D5F">
            <w:pPr>
              <w:jc w:val="center"/>
              <w:rPr>
                <w:rFonts w:ascii="Times New Roman" w:hAnsi="Times New Roman" w:cs="Times New Roman"/>
                <w:i/>
                <w:sz w:val="18"/>
                <w:szCs w:val="21"/>
              </w:rPr>
            </w:pPr>
          </w:p>
          <w:p w:rsidR="00D16D5F" w:rsidRPr="00D16D5F" w:rsidRDefault="00D16D5F" w:rsidP="00D16D5F">
            <w:pPr>
              <w:jc w:val="center"/>
              <w:rPr>
                <w:rFonts w:ascii="Times New Roman" w:hAnsi="Times New Roman" w:cs="Times New Roman"/>
                <w:i/>
                <w:szCs w:val="21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16D5F" w:rsidRDefault="00D16D5F" w:rsidP="00D16D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23582" w:rsidRDefault="00523582" w:rsidP="00D16D5F">
      <w:pPr>
        <w:spacing w:before="240" w:after="0" w:line="360" w:lineRule="auto"/>
        <w:jc w:val="right"/>
        <w:rPr>
          <w:rFonts w:ascii="Times New Roman" w:hAnsi="Times New Roman" w:cs="Times New Roman"/>
          <w:szCs w:val="21"/>
        </w:rPr>
      </w:pPr>
      <w:r w:rsidRPr="00244EF5">
        <w:rPr>
          <w:rFonts w:ascii="Times New Roman" w:hAnsi="Times New Roman" w:cs="Times New Roman"/>
          <w:szCs w:val="21"/>
        </w:rPr>
        <w:t>Номер телефона</w:t>
      </w:r>
    </w:p>
    <w:tbl>
      <w:tblPr>
        <w:tblStyle w:val="a9"/>
        <w:tblW w:w="0" w:type="auto"/>
        <w:tblInd w:w="5098" w:type="dxa"/>
        <w:tblLook w:val="04A0" w:firstRow="1" w:lastRow="0" w:firstColumn="1" w:lastColumn="0" w:noHBand="0" w:noVBand="1"/>
      </w:tblPr>
      <w:tblGrid>
        <w:gridCol w:w="567"/>
        <w:gridCol w:w="3402"/>
      </w:tblGrid>
      <w:tr w:rsidR="00D16D5F" w:rsidTr="00407087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8317C" w:rsidRPr="00244EF5" w:rsidRDefault="0078317C" w:rsidP="00D16D5F">
      <w:pPr>
        <w:spacing w:before="240" w:after="0" w:line="360" w:lineRule="auto"/>
        <w:jc w:val="right"/>
        <w:rPr>
          <w:rFonts w:ascii="Times New Roman" w:hAnsi="Times New Roman" w:cs="Times New Roman"/>
          <w:szCs w:val="21"/>
        </w:rPr>
      </w:pPr>
      <w:r w:rsidRPr="00244EF5">
        <w:rPr>
          <w:rFonts w:ascii="Times New Roman" w:hAnsi="Times New Roman" w:cs="Times New Roman"/>
          <w:szCs w:val="21"/>
        </w:rPr>
        <w:t>Адрес электронн</w:t>
      </w:r>
      <w:r w:rsidR="00523582" w:rsidRPr="00244EF5">
        <w:rPr>
          <w:rFonts w:ascii="Times New Roman" w:hAnsi="Times New Roman" w:cs="Times New Roman"/>
          <w:szCs w:val="21"/>
        </w:rPr>
        <w:t>ой</w:t>
      </w:r>
      <w:r w:rsidRPr="00244EF5">
        <w:rPr>
          <w:rFonts w:ascii="Times New Roman" w:hAnsi="Times New Roman" w:cs="Times New Roman"/>
          <w:szCs w:val="21"/>
        </w:rPr>
        <w:t xml:space="preserve"> почт</w:t>
      </w:r>
      <w:r w:rsidR="00523582" w:rsidRPr="00244EF5">
        <w:rPr>
          <w:rFonts w:ascii="Times New Roman" w:hAnsi="Times New Roman" w:cs="Times New Roman"/>
          <w:szCs w:val="21"/>
        </w:rPr>
        <w:t>ы</w:t>
      </w:r>
    </w:p>
    <w:tbl>
      <w:tblPr>
        <w:tblStyle w:val="a9"/>
        <w:tblW w:w="0" w:type="auto"/>
        <w:tblInd w:w="5098" w:type="dxa"/>
        <w:tblLook w:val="04A0" w:firstRow="1" w:lastRow="0" w:firstColumn="1" w:lastColumn="0" w:noHBand="0" w:noVBand="1"/>
      </w:tblPr>
      <w:tblGrid>
        <w:gridCol w:w="567"/>
        <w:gridCol w:w="3402"/>
      </w:tblGrid>
      <w:tr w:rsidR="00D16D5F" w:rsidTr="00407087"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Default="00D16D5F" w:rsidP="00407087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16D5F" w:rsidRDefault="00D16D5F" w:rsidP="00866EE2">
      <w:pPr>
        <w:pStyle w:val="1"/>
        <w:shd w:val="clear" w:color="auto" w:fill="FFFFFF"/>
        <w:spacing w:before="0" w:after="264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66EE2" w:rsidRPr="00866EE2" w:rsidRDefault="00866EE2" w:rsidP="007156F6">
      <w:pPr>
        <w:pStyle w:val="1"/>
        <w:shd w:val="clear" w:color="auto" w:fill="FFFFFF"/>
        <w:spacing w:before="0" w:after="264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</w:t>
      </w:r>
      <w:r w:rsidR="00C97DA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бращение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по факту</w:t>
      </w:r>
      <w:r w:rsidRPr="00866EE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коррупционных правонарушений</w:t>
      </w:r>
    </w:p>
    <w:p w:rsidR="00471915" w:rsidRPr="00244EF5" w:rsidRDefault="00471915" w:rsidP="00FB70DB">
      <w:pPr>
        <w:spacing w:line="240" w:lineRule="auto"/>
        <w:jc w:val="center"/>
        <w:rPr>
          <w:rFonts w:ascii="Times New Roman" w:hAnsi="Times New Roman" w:cs="Times New Roman"/>
          <w:b/>
          <w:i/>
          <w:szCs w:val="21"/>
        </w:rPr>
      </w:pPr>
    </w:p>
    <w:tbl>
      <w:tblPr>
        <w:tblStyle w:val="a9"/>
        <w:tblW w:w="10065" w:type="dxa"/>
        <w:tblInd w:w="-714" w:type="dxa"/>
        <w:tblLook w:val="04A0" w:firstRow="1" w:lastRow="0" w:firstColumn="1" w:lastColumn="0" w:noHBand="0" w:noVBand="1"/>
      </w:tblPr>
      <w:tblGrid>
        <w:gridCol w:w="421"/>
        <w:gridCol w:w="9360"/>
        <w:gridCol w:w="284"/>
      </w:tblGrid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Я,</w:t>
            </w:r>
          </w:p>
        </w:tc>
        <w:tc>
          <w:tcPr>
            <w:tcW w:w="9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,</w:t>
            </w: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156F6" w:rsidTr="007156F6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156F6" w:rsidRDefault="007156F6" w:rsidP="007156F6">
            <w:pPr>
              <w:spacing w:line="360" w:lineRule="auto"/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56F6" w:rsidRDefault="007156F6" w:rsidP="00FB70DB">
            <w:pPr>
              <w:jc w:val="righ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156F6" w:rsidRDefault="007156F6" w:rsidP="00FB70DB">
      <w:pPr>
        <w:spacing w:line="240" w:lineRule="auto"/>
        <w:jc w:val="right"/>
        <w:rPr>
          <w:rFonts w:ascii="Times New Roman" w:hAnsi="Times New Roman" w:cs="Times New Roman"/>
          <w:szCs w:val="21"/>
        </w:rPr>
      </w:pPr>
    </w:p>
    <w:p w:rsidR="007156F6" w:rsidRPr="00244EF5" w:rsidRDefault="007156F6" w:rsidP="00FB70DB">
      <w:pPr>
        <w:spacing w:line="240" w:lineRule="auto"/>
        <w:jc w:val="right"/>
        <w:rPr>
          <w:rFonts w:ascii="Times New Roman" w:hAnsi="Times New Roman" w:cs="Times New Roman"/>
          <w:szCs w:val="21"/>
        </w:rPr>
      </w:pPr>
    </w:p>
    <w:tbl>
      <w:tblPr>
        <w:tblStyle w:val="a9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23"/>
        <w:gridCol w:w="320"/>
        <w:gridCol w:w="236"/>
        <w:gridCol w:w="545"/>
        <w:gridCol w:w="476"/>
        <w:gridCol w:w="281"/>
        <w:gridCol w:w="396"/>
        <w:gridCol w:w="1692"/>
        <w:gridCol w:w="1692"/>
        <w:gridCol w:w="1692"/>
        <w:gridCol w:w="1692"/>
      </w:tblGrid>
      <w:tr w:rsidR="00D16D5F" w:rsidTr="00D16D5F">
        <w:tc>
          <w:tcPr>
            <w:tcW w:w="3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7156F6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56F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7156F6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56F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6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16D5F" w:rsidRPr="00D16D5F" w:rsidRDefault="00D16D5F" w:rsidP="0047191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1915" w:rsidRPr="00D16D5F" w:rsidRDefault="007156F6" w:rsidP="007156F6">
      <w:pPr>
        <w:jc w:val="center"/>
        <w:rPr>
          <w:rFonts w:ascii="Times New Roman" w:hAnsi="Times New Roman" w:cs="Times New Roman"/>
          <w:i/>
          <w:sz w:val="18"/>
          <w:szCs w:val="26"/>
        </w:rPr>
      </w:pPr>
      <w:r>
        <w:rPr>
          <w:rFonts w:ascii="Times New Roman" w:hAnsi="Times New Roman" w:cs="Times New Roman"/>
          <w:i/>
          <w:sz w:val="18"/>
          <w:szCs w:val="26"/>
        </w:rPr>
        <w:t xml:space="preserve">                                                                     </w:t>
      </w:r>
      <w:r w:rsidR="00D16D5F" w:rsidRPr="00D16D5F">
        <w:rPr>
          <w:rFonts w:ascii="Times New Roman" w:hAnsi="Times New Roman" w:cs="Times New Roman"/>
          <w:i/>
          <w:sz w:val="18"/>
          <w:szCs w:val="26"/>
        </w:rPr>
        <w:t xml:space="preserve">подпись </w:t>
      </w:r>
      <w:r w:rsidR="00D16D5F">
        <w:rPr>
          <w:rFonts w:ascii="Times New Roman" w:hAnsi="Times New Roman" w:cs="Times New Roman"/>
          <w:i/>
          <w:sz w:val="18"/>
          <w:szCs w:val="26"/>
        </w:rPr>
        <w:t xml:space="preserve">                              </w:t>
      </w:r>
      <w:r>
        <w:rPr>
          <w:rFonts w:ascii="Times New Roman" w:hAnsi="Times New Roman" w:cs="Times New Roman"/>
          <w:i/>
          <w:sz w:val="18"/>
          <w:szCs w:val="26"/>
        </w:rPr>
        <w:t xml:space="preserve">                          </w:t>
      </w:r>
      <w:r w:rsidR="00D16D5F" w:rsidRPr="00D16D5F">
        <w:rPr>
          <w:rFonts w:ascii="Times New Roman" w:hAnsi="Times New Roman" w:cs="Times New Roman"/>
          <w:i/>
          <w:sz w:val="18"/>
          <w:szCs w:val="26"/>
        </w:rPr>
        <w:t>расшифровка</w:t>
      </w:r>
      <w:r w:rsidR="00D16D5F">
        <w:rPr>
          <w:rFonts w:ascii="Times New Roman" w:hAnsi="Times New Roman" w:cs="Times New Roman"/>
          <w:i/>
          <w:sz w:val="18"/>
          <w:szCs w:val="26"/>
        </w:rPr>
        <w:t xml:space="preserve">     </w:t>
      </w:r>
      <w:proofErr w:type="gramStart"/>
      <w:r w:rsidR="00D16D5F">
        <w:rPr>
          <w:rFonts w:ascii="Times New Roman" w:hAnsi="Times New Roman" w:cs="Times New Roman"/>
          <w:i/>
          <w:sz w:val="18"/>
          <w:szCs w:val="26"/>
        </w:rPr>
        <w:t xml:space="preserve">  </w:t>
      </w:r>
      <w:r w:rsidR="00D16D5F" w:rsidRPr="00D16D5F">
        <w:rPr>
          <w:rFonts w:ascii="Times New Roman" w:hAnsi="Times New Roman" w:cs="Times New Roman"/>
          <w:i/>
          <w:color w:val="FFFFFF" w:themeColor="background1"/>
          <w:sz w:val="18"/>
          <w:szCs w:val="26"/>
        </w:rPr>
        <w:t>.</w:t>
      </w:r>
      <w:proofErr w:type="gramEnd"/>
    </w:p>
    <w:sectPr w:rsidR="00471915" w:rsidRPr="00D16D5F" w:rsidSect="00D16D5F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9D" w:rsidRDefault="006B7C9D" w:rsidP="006C47ED">
      <w:pPr>
        <w:spacing w:after="0" w:line="240" w:lineRule="auto"/>
      </w:pPr>
      <w:r>
        <w:separator/>
      </w:r>
    </w:p>
  </w:endnote>
  <w:endnote w:type="continuationSeparator" w:id="0">
    <w:p w:rsidR="006B7C9D" w:rsidRDefault="006B7C9D" w:rsidP="006C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9D" w:rsidRDefault="006B7C9D" w:rsidP="006C47ED">
      <w:pPr>
        <w:spacing w:after="0" w:line="240" w:lineRule="auto"/>
      </w:pPr>
      <w:r>
        <w:separator/>
      </w:r>
    </w:p>
  </w:footnote>
  <w:footnote w:type="continuationSeparator" w:id="0">
    <w:p w:rsidR="006B7C9D" w:rsidRDefault="006B7C9D" w:rsidP="006C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7ED" w:rsidRPr="006A4E60" w:rsidRDefault="006C47ED" w:rsidP="007156F6">
    <w:pPr>
      <w:pStyle w:val="a5"/>
      <w:ind w:left="-284"/>
      <w:rPr>
        <w:rFonts w:ascii="Times New Roman" w:hAnsi="Times New Roman" w:cs="Times New Roman"/>
        <w:b/>
      </w:rPr>
    </w:pPr>
    <w:r w:rsidRPr="006A4E60">
      <w:rPr>
        <w:rFonts w:ascii="Times New Roman" w:hAnsi="Times New Roman" w:cs="Times New Roman"/>
        <w:b/>
      </w:rPr>
      <w:t>ОБРАЗЕЦ</w:t>
    </w:r>
  </w:p>
  <w:p w:rsidR="006A4E60" w:rsidRPr="006A4E60" w:rsidRDefault="006A4E60" w:rsidP="007156F6">
    <w:pPr>
      <w:pStyle w:val="a5"/>
      <w:ind w:left="-284"/>
      <w:rPr>
        <w:rFonts w:ascii="Times New Roman" w:hAnsi="Times New Roman" w:cs="Times New Roman"/>
      </w:rPr>
    </w:pPr>
  </w:p>
  <w:p w:rsidR="00866EE2" w:rsidRPr="00866EE2" w:rsidRDefault="00866EE2" w:rsidP="007156F6">
    <w:pPr>
      <w:shd w:val="clear" w:color="auto" w:fill="FFFFFF"/>
      <w:ind w:left="-284"/>
      <w:jc w:val="both"/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</w:pPr>
    <w:r w:rsidRPr="00866EE2"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  <w:t>Обращение не принимается к рассмотрению, если:</w:t>
    </w:r>
  </w:p>
  <w:p w:rsidR="00866EE2" w:rsidRPr="00866EE2" w:rsidRDefault="00866EE2" w:rsidP="007156F6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-284"/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</w:pPr>
    <w:r w:rsidRPr="00866EE2"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  <w:t>не указаны фамилия, имя, отчество отправителя;</w:t>
    </w:r>
  </w:p>
  <w:p w:rsidR="00866EE2" w:rsidRPr="00866EE2" w:rsidRDefault="00866EE2" w:rsidP="007156F6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-284"/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</w:pPr>
    <w:r w:rsidRPr="00866EE2"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  <w:t>указан неполный либо недостоверный почтовый адрес;</w:t>
    </w:r>
  </w:p>
  <w:p w:rsidR="00866EE2" w:rsidRPr="00866EE2" w:rsidRDefault="00866EE2" w:rsidP="007156F6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-284"/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</w:pPr>
    <w:r w:rsidRPr="00866EE2"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  <w:t>в нем содержится нецензурная лексика, оскорбительные выражения;</w:t>
    </w:r>
  </w:p>
  <w:p w:rsidR="00866EE2" w:rsidRPr="00866EE2" w:rsidRDefault="00866EE2" w:rsidP="007156F6">
    <w:pPr>
      <w:numPr>
        <w:ilvl w:val="0"/>
        <w:numId w:val="1"/>
      </w:numPr>
      <w:shd w:val="clear" w:color="auto" w:fill="FFFFFF"/>
      <w:spacing w:before="100" w:beforeAutospacing="1" w:after="100" w:afterAutospacing="1" w:line="240" w:lineRule="auto"/>
      <w:ind w:left="-284"/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</w:pPr>
    <w:r w:rsidRPr="00866EE2">
      <w:rPr>
        <w:rFonts w:ascii="Times New Roman" w:eastAsia="Times New Roman" w:hAnsi="Times New Roman" w:cs="Times New Roman"/>
        <w:b/>
        <w:color w:val="333333"/>
        <w:sz w:val="21"/>
        <w:szCs w:val="21"/>
        <w:lang w:eastAsia="ru-RU"/>
      </w:rPr>
      <w:t>не содержит конкретного вопроса, заявления, жалобы;</w:t>
    </w:r>
  </w:p>
  <w:p w:rsidR="006A4E60" w:rsidRPr="006A4E60" w:rsidRDefault="006A4E60" w:rsidP="00866EE2">
    <w:pPr>
      <w:pStyle w:val="a5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106C"/>
    <w:multiLevelType w:val="multilevel"/>
    <w:tmpl w:val="6F7C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15"/>
    <w:rsid w:val="0007076B"/>
    <w:rsid w:val="00085A1F"/>
    <w:rsid w:val="00094B6D"/>
    <w:rsid w:val="001D0DA0"/>
    <w:rsid w:val="00244EF5"/>
    <w:rsid w:val="002D0B4C"/>
    <w:rsid w:val="002E5C2F"/>
    <w:rsid w:val="002F2B0B"/>
    <w:rsid w:val="00387195"/>
    <w:rsid w:val="0038761A"/>
    <w:rsid w:val="003E3322"/>
    <w:rsid w:val="00471915"/>
    <w:rsid w:val="0048786D"/>
    <w:rsid w:val="004A187A"/>
    <w:rsid w:val="004E113C"/>
    <w:rsid w:val="00523582"/>
    <w:rsid w:val="00622825"/>
    <w:rsid w:val="006A4E60"/>
    <w:rsid w:val="006B7C9D"/>
    <w:rsid w:val="006C22A0"/>
    <w:rsid w:val="006C47ED"/>
    <w:rsid w:val="006F0E4D"/>
    <w:rsid w:val="00701C38"/>
    <w:rsid w:val="007156F6"/>
    <w:rsid w:val="0078317C"/>
    <w:rsid w:val="007E6AC3"/>
    <w:rsid w:val="00866EE2"/>
    <w:rsid w:val="00983C0B"/>
    <w:rsid w:val="009C1C28"/>
    <w:rsid w:val="00A016A8"/>
    <w:rsid w:val="00A24F56"/>
    <w:rsid w:val="00A63230"/>
    <w:rsid w:val="00A96EB3"/>
    <w:rsid w:val="00AE032D"/>
    <w:rsid w:val="00AE3A6B"/>
    <w:rsid w:val="00B477E3"/>
    <w:rsid w:val="00BC5419"/>
    <w:rsid w:val="00BC7D04"/>
    <w:rsid w:val="00BF78EB"/>
    <w:rsid w:val="00C124BB"/>
    <w:rsid w:val="00C35AD5"/>
    <w:rsid w:val="00C50E9D"/>
    <w:rsid w:val="00C67D6B"/>
    <w:rsid w:val="00C97DA6"/>
    <w:rsid w:val="00CB6330"/>
    <w:rsid w:val="00CD12A0"/>
    <w:rsid w:val="00D06C07"/>
    <w:rsid w:val="00D16D5F"/>
    <w:rsid w:val="00D35DC6"/>
    <w:rsid w:val="00D43364"/>
    <w:rsid w:val="00D62EA7"/>
    <w:rsid w:val="00DE3B02"/>
    <w:rsid w:val="00E07044"/>
    <w:rsid w:val="00F61FF5"/>
    <w:rsid w:val="00FB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4E7BE"/>
  <w15:chartTrackingRefBased/>
  <w15:docId w15:val="{230FE002-FFC5-4865-8676-044AF67A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6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4F5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47ED"/>
  </w:style>
  <w:style w:type="paragraph" w:styleId="a7">
    <w:name w:val="footer"/>
    <w:basedOn w:val="a"/>
    <w:link w:val="a8"/>
    <w:uiPriority w:val="99"/>
    <w:unhideWhenUsed/>
    <w:rsid w:val="006C47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47ED"/>
  </w:style>
  <w:style w:type="character" w:customStyle="1" w:styleId="10">
    <w:name w:val="Заголовок 1 Знак"/>
    <w:basedOn w:val="a0"/>
    <w:link w:val="1"/>
    <w:uiPriority w:val="9"/>
    <w:rsid w:val="00866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9">
    <w:name w:val="Table Grid"/>
    <w:basedOn w:val="a1"/>
    <w:uiPriority w:val="39"/>
    <w:rsid w:val="00D1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Яцула</dc:creator>
  <cp:keywords/>
  <dc:description/>
  <cp:lastModifiedBy>Екатерина И. Рябцева2020</cp:lastModifiedBy>
  <cp:revision>5</cp:revision>
  <cp:lastPrinted>2021-02-24T05:26:00Z</cp:lastPrinted>
  <dcterms:created xsi:type="dcterms:W3CDTF">2021-05-04T10:04:00Z</dcterms:created>
  <dcterms:modified xsi:type="dcterms:W3CDTF">2025-12-24T06:21:00Z</dcterms:modified>
</cp:coreProperties>
</file>